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189" w:rsidRDefault="00230189">
      <w:pPr>
        <w:pBdr>
          <w:top w:val="nil"/>
          <w:left w:val="nil"/>
          <w:bottom w:val="nil"/>
          <w:right w:val="nil"/>
          <w:between w:val="nil"/>
        </w:pBdr>
        <w:spacing w:after="60" w:line="240" w:lineRule="auto"/>
        <w:jc w:val="both"/>
        <w:rPr>
          <w:rFonts w:ascii="Trebuchet MS" w:eastAsia="Trebuchet MS" w:hAnsi="Trebuchet MS" w:cs="Trebuchet MS"/>
          <w:color w:val="000000"/>
          <w:sz w:val="24"/>
          <w:szCs w:val="24"/>
        </w:rPr>
      </w:pPr>
    </w:p>
    <w:p w:rsidR="00230189" w:rsidRPr="00BE05EA" w:rsidRDefault="00BE05EA" w:rsidP="00BE05EA">
      <w:pPr>
        <w:pBdr>
          <w:top w:val="nil"/>
          <w:left w:val="nil"/>
          <w:bottom w:val="nil"/>
          <w:right w:val="nil"/>
          <w:between w:val="nil"/>
        </w:pBdr>
        <w:spacing w:after="60" w:line="240" w:lineRule="auto"/>
        <w:ind w:firstLine="270"/>
        <w:jc w:val="center"/>
        <w:rPr>
          <w:rFonts w:asciiTheme="minorHAnsi" w:eastAsia="Trebuchet MS" w:hAnsiTheme="minorHAnsi" w:cstheme="minorHAnsi"/>
          <w:bCs/>
          <w:color w:val="000000"/>
          <w:sz w:val="32"/>
          <w:szCs w:val="32"/>
        </w:rPr>
      </w:pPr>
      <w:r w:rsidRPr="00BE05EA">
        <w:rPr>
          <w:rFonts w:asciiTheme="minorHAnsi" w:eastAsia="Trebuchet MS" w:hAnsiTheme="minorHAnsi" w:cstheme="minorHAnsi"/>
          <w:bCs/>
          <w:color w:val="000000"/>
          <w:sz w:val="32"/>
          <w:szCs w:val="32"/>
          <w:rtl/>
        </w:rPr>
        <w:t>معمل قسم</w:t>
      </w:r>
      <w:r w:rsidRPr="00BE05EA">
        <w:rPr>
          <w:rFonts w:asciiTheme="minorHAnsi" w:eastAsia="Trebuchet MS" w:hAnsiTheme="minorHAnsi" w:cstheme="minorHAnsi"/>
          <w:bCs/>
          <w:color w:val="000000"/>
          <w:sz w:val="32"/>
          <w:szCs w:val="32"/>
          <w:rtl/>
        </w:rPr>
        <w:t xml:space="preserve"> الصوتيات</w:t>
      </w:r>
    </w:p>
    <w:p w:rsidR="00230189" w:rsidRPr="00BE05EA" w:rsidRDefault="00230189">
      <w:pPr>
        <w:pBdr>
          <w:top w:val="nil"/>
          <w:left w:val="nil"/>
          <w:bottom w:val="nil"/>
          <w:right w:val="nil"/>
          <w:between w:val="nil"/>
        </w:pBdr>
        <w:spacing w:after="60" w:line="240" w:lineRule="auto"/>
        <w:jc w:val="center"/>
        <w:rPr>
          <w:rFonts w:asciiTheme="minorHAnsi" w:eastAsia="Trebuchet MS" w:hAnsiTheme="minorHAnsi" w:cstheme="minorHAnsi"/>
          <w:b/>
          <w:color w:val="000000"/>
          <w:sz w:val="24"/>
          <w:szCs w:val="24"/>
        </w:rPr>
      </w:pPr>
    </w:p>
    <w:p w:rsidR="00230189" w:rsidRPr="00BE05EA" w:rsidRDefault="00BE05EA">
      <w:pPr>
        <w:pBdr>
          <w:top w:val="nil"/>
          <w:left w:val="nil"/>
          <w:bottom w:val="nil"/>
          <w:right w:val="nil"/>
          <w:between w:val="nil"/>
        </w:pBdr>
        <w:spacing w:after="60" w:line="240" w:lineRule="auto"/>
        <w:jc w:val="both"/>
        <w:rPr>
          <w:rFonts w:asciiTheme="minorHAnsi" w:eastAsia="Trebuchet MS" w:hAnsiTheme="minorHAnsi" w:cstheme="minorHAnsi"/>
          <w:color w:val="000000"/>
          <w:sz w:val="28"/>
          <w:szCs w:val="28"/>
        </w:rPr>
      </w:pPr>
      <w:r w:rsidRPr="00BE05EA">
        <w:rPr>
          <w:rFonts w:asciiTheme="minorHAnsi" w:eastAsia="Trebuchet MS" w:hAnsiTheme="minorHAnsi" w:cstheme="minorHAnsi"/>
          <w:color w:val="000000"/>
          <w:sz w:val="28"/>
          <w:szCs w:val="28"/>
          <w:rtl/>
        </w:rPr>
        <w:t xml:space="preserve">يُعد معمل الصوتيات أول معمل أُسس فى كلية الأداب عام 1954م على يد الأستاذ بخاطرة الشافعى. ثم أُنشئ القسم الاكاديمى (الدراسات الصوتية) عام 1974م, تم شراء أول جهاز تحليل الصوت اليدوى عام 1980م حيث أُجريت عليه أبحاث عديدة </w:t>
      </w:r>
      <w:r w:rsidRPr="00BE05EA">
        <w:rPr>
          <w:rFonts w:asciiTheme="minorHAnsi" w:eastAsia="Trebuchet MS" w:hAnsiTheme="minorHAnsi" w:cstheme="minorHAnsi"/>
          <w:color w:val="000000"/>
          <w:sz w:val="28"/>
          <w:szCs w:val="28"/>
          <w:rtl/>
        </w:rPr>
        <w:t>للباحثين بالقسم و كذلك فقد خدم أقسام اللغات بالكلية كما أُنجزت عليه أبحاث المهتمين بالمجال فى الجامعات المصرية الأخرى مثل كليات جامعة الأزهر و دار العلوم و الهندسة و الطب (أنف و أذن – تخاطب – سمعيات) و طب الأسنان.</w:t>
      </w:r>
    </w:p>
    <w:p w:rsidR="00230189" w:rsidRPr="00BE05EA" w:rsidRDefault="00BE05EA">
      <w:pPr>
        <w:pBdr>
          <w:top w:val="nil"/>
          <w:left w:val="nil"/>
          <w:bottom w:val="nil"/>
          <w:right w:val="nil"/>
          <w:between w:val="nil"/>
        </w:pBdr>
        <w:spacing w:after="60" w:line="240" w:lineRule="auto"/>
        <w:jc w:val="both"/>
        <w:rPr>
          <w:rFonts w:asciiTheme="minorHAnsi" w:eastAsia="Trebuchet MS" w:hAnsiTheme="minorHAnsi" w:cstheme="minorHAnsi"/>
          <w:color w:val="000000"/>
          <w:sz w:val="28"/>
          <w:szCs w:val="28"/>
        </w:rPr>
      </w:pPr>
      <w:r w:rsidRPr="00BE05EA">
        <w:rPr>
          <w:rFonts w:asciiTheme="minorHAnsi" w:eastAsia="Trebuchet MS" w:hAnsiTheme="minorHAnsi" w:cstheme="minorHAnsi"/>
          <w:color w:val="000000"/>
          <w:sz w:val="28"/>
          <w:szCs w:val="28"/>
          <w:rtl/>
        </w:rPr>
        <w:t>تم تحديث المعمل عن طريق شراء جهاز تحليل ال</w:t>
      </w:r>
      <w:r w:rsidRPr="00BE05EA">
        <w:rPr>
          <w:rFonts w:asciiTheme="minorHAnsi" w:eastAsia="Trebuchet MS" w:hAnsiTheme="minorHAnsi" w:cstheme="minorHAnsi"/>
          <w:color w:val="000000"/>
          <w:sz w:val="28"/>
          <w:szCs w:val="28"/>
          <w:rtl/>
        </w:rPr>
        <w:t>صوت حديث يعمل بالحاسب الألى (</w:t>
      </w:r>
      <w:r w:rsidRPr="00BE05EA">
        <w:rPr>
          <w:rFonts w:asciiTheme="minorHAnsi" w:eastAsia="Trebuchet MS" w:hAnsiTheme="minorHAnsi" w:cstheme="minorHAnsi"/>
          <w:color w:val="000000"/>
          <w:sz w:val="28"/>
          <w:szCs w:val="28"/>
        </w:rPr>
        <w:t>computerized speech lab</w:t>
      </w:r>
      <w:r w:rsidRPr="00BE05EA">
        <w:rPr>
          <w:rFonts w:asciiTheme="minorHAnsi" w:eastAsia="Trebuchet MS" w:hAnsiTheme="minorHAnsi" w:cstheme="minorHAnsi"/>
          <w:color w:val="000000"/>
          <w:sz w:val="28"/>
          <w:szCs w:val="28"/>
          <w:rtl/>
        </w:rPr>
        <w:t xml:space="preserve"> 3400)  بموافقة جامعة الاسكندرية بتاريخ 15/8/2004 , و قد زوِّد ببرامج متنوعة للتطبيق فى المجالات الحديثة المذكورة عام 2006م ويحتوي ايضا على ستو</w:t>
      </w:r>
      <w:r w:rsidRPr="00BE05EA">
        <w:rPr>
          <w:rFonts w:asciiTheme="minorHAnsi" w:eastAsia="Trebuchet MS" w:hAnsiTheme="minorHAnsi" w:cstheme="minorHAnsi"/>
          <w:sz w:val="28"/>
          <w:szCs w:val="28"/>
          <w:rtl/>
        </w:rPr>
        <w:t>ديو تسجيل.</w:t>
      </w:r>
    </w:p>
    <w:p w:rsidR="00230189" w:rsidRPr="00BE05EA" w:rsidRDefault="00BE05EA">
      <w:pPr>
        <w:pBdr>
          <w:top w:val="nil"/>
          <w:left w:val="nil"/>
          <w:bottom w:val="nil"/>
          <w:right w:val="nil"/>
          <w:between w:val="nil"/>
        </w:pBdr>
        <w:spacing w:after="60" w:line="240" w:lineRule="auto"/>
        <w:jc w:val="both"/>
        <w:rPr>
          <w:rFonts w:asciiTheme="minorHAnsi" w:eastAsia="Trebuchet MS" w:hAnsiTheme="minorHAnsi" w:cstheme="minorHAnsi"/>
          <w:b/>
          <w:color w:val="000000"/>
          <w:sz w:val="28"/>
          <w:szCs w:val="28"/>
        </w:rPr>
      </w:pPr>
      <w:r w:rsidRPr="00BE05EA">
        <w:rPr>
          <w:rFonts w:asciiTheme="minorHAnsi" w:eastAsia="Trebuchet MS" w:hAnsiTheme="minorHAnsi" w:cstheme="minorHAnsi"/>
          <w:b/>
          <w:color w:val="000000"/>
          <w:sz w:val="28"/>
          <w:szCs w:val="28"/>
          <w:rtl/>
        </w:rPr>
        <w:t>الاستفادة من معمل الصوتيات</w:t>
      </w:r>
    </w:p>
    <w:p w:rsidR="00230189" w:rsidRPr="00BE05EA" w:rsidRDefault="00BE05EA">
      <w:pPr>
        <w:pBdr>
          <w:top w:val="nil"/>
          <w:left w:val="nil"/>
          <w:bottom w:val="nil"/>
          <w:right w:val="nil"/>
          <w:between w:val="nil"/>
        </w:pBdr>
        <w:spacing w:after="60" w:line="240" w:lineRule="auto"/>
        <w:jc w:val="both"/>
        <w:rPr>
          <w:rFonts w:asciiTheme="minorHAnsi" w:eastAsia="Trebuchet MS" w:hAnsiTheme="minorHAnsi" w:cstheme="minorHAnsi"/>
          <w:color w:val="000000"/>
          <w:sz w:val="28"/>
          <w:szCs w:val="28"/>
        </w:rPr>
      </w:pPr>
      <w:r w:rsidRPr="00BE05EA">
        <w:rPr>
          <w:rFonts w:asciiTheme="minorHAnsi" w:eastAsia="Trebuchet MS" w:hAnsiTheme="minorHAnsi" w:cstheme="minorHAnsi"/>
          <w:color w:val="000000"/>
          <w:sz w:val="28"/>
          <w:szCs w:val="28"/>
          <w:rtl/>
        </w:rPr>
        <w:t xml:space="preserve">حيث أن المعمل بحالته </w:t>
      </w:r>
      <w:r w:rsidRPr="00BE05EA">
        <w:rPr>
          <w:rFonts w:asciiTheme="minorHAnsi" w:eastAsia="Trebuchet MS" w:hAnsiTheme="minorHAnsi" w:cstheme="minorHAnsi"/>
          <w:color w:val="000000"/>
          <w:sz w:val="28"/>
          <w:szCs w:val="28"/>
          <w:rtl/>
        </w:rPr>
        <w:t>الحالية أنجز أبحاث متقدمة فى المجالات الحديثة و النادرة أسوة بما تم فى اللغات الأخرى بالدول الاوربية , فإنه من المتوقع  بعد تحديث المعمل بأحدث الأجهزة و البرامج الاستفادة منه على مدى أوسع فى التطبيقات الحديثة على اللغة العربية, و خدمة التخصصات المجتمعية بش</w:t>
      </w:r>
      <w:r w:rsidRPr="00BE05EA">
        <w:rPr>
          <w:rFonts w:asciiTheme="minorHAnsi" w:eastAsia="Trebuchet MS" w:hAnsiTheme="minorHAnsi" w:cstheme="minorHAnsi"/>
          <w:color w:val="000000"/>
          <w:sz w:val="28"/>
          <w:szCs w:val="28"/>
          <w:rtl/>
        </w:rPr>
        <w:t>كل أكبر مثل : مجال التخاطب و مجال الصوتيات القضائية و مجال معالجة اللغة العربية حاسوبيًا. و من المتوقع الاستفادة منه فى خدمة احتياجات الجامعات الأخرى مثل كلية الطب أقسام السمعيات و التخاطب و الأنف و الأذن و كلية الهندسة قسم الاتصالات و الصوتيات و كليات دار</w:t>
      </w:r>
      <w:r w:rsidRPr="00BE05EA">
        <w:rPr>
          <w:rFonts w:asciiTheme="minorHAnsi" w:eastAsia="Trebuchet MS" w:hAnsiTheme="minorHAnsi" w:cstheme="minorHAnsi"/>
          <w:color w:val="000000"/>
          <w:sz w:val="28"/>
          <w:szCs w:val="28"/>
          <w:rtl/>
        </w:rPr>
        <w:t xml:space="preserve"> العلوم و الازهر لخدمة الأبحاث المطبقة على القران الكريم.</w:t>
      </w:r>
    </w:p>
    <w:p w:rsidR="00230189" w:rsidRPr="00BE05EA" w:rsidRDefault="00BE05EA">
      <w:pPr>
        <w:rPr>
          <w:rFonts w:asciiTheme="minorHAnsi" w:hAnsiTheme="minorHAnsi" w:cstheme="minorHAnsi"/>
        </w:rPr>
      </w:pPr>
      <w:r w:rsidRPr="00BE05EA">
        <w:rPr>
          <w:rFonts w:asciiTheme="minorHAnsi" w:hAnsiTheme="minorHAnsi" w:cstheme="minorHAnsi"/>
          <w:b/>
          <w:noProof/>
          <w:color w:val="000000"/>
          <w:sz w:val="24"/>
          <w:szCs w:val="24"/>
        </w:rPr>
        <w:drawing>
          <wp:inline distT="0" distB="0" distL="0" distR="0" wp14:anchorId="771CFC52" wp14:editId="2E08C150">
            <wp:extent cx="4876800" cy="30099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876800" cy="3009900"/>
                    </a:xfrm>
                    <a:prstGeom prst="rect">
                      <a:avLst/>
                    </a:prstGeom>
                    <a:ln/>
                  </pic:spPr>
                </pic:pic>
              </a:graphicData>
            </a:graphic>
          </wp:inline>
        </w:drawing>
      </w:r>
      <w:bookmarkStart w:id="0" w:name="_GoBack"/>
      <w:bookmarkEnd w:id="0"/>
    </w:p>
    <w:p w:rsidR="00230189" w:rsidRPr="00BE05EA" w:rsidRDefault="00BE05EA">
      <w:pPr>
        <w:jc w:val="center"/>
        <w:rPr>
          <w:rFonts w:asciiTheme="minorHAnsi" w:hAnsiTheme="minorHAnsi" w:cstheme="minorHAnsi"/>
        </w:rPr>
      </w:pPr>
      <w:bookmarkStart w:id="1" w:name="_gjdgxs" w:colFirst="0" w:colLast="0"/>
      <w:bookmarkEnd w:id="1"/>
      <w:proofErr w:type="gramStart"/>
      <w:r w:rsidRPr="00BE05EA">
        <w:rPr>
          <w:rFonts w:asciiTheme="minorHAnsi" w:hAnsiTheme="minorHAnsi" w:cstheme="minorHAnsi"/>
          <w:sz w:val="28"/>
          <w:szCs w:val="28"/>
        </w:rPr>
        <w:t>computerized</w:t>
      </w:r>
      <w:proofErr w:type="gramEnd"/>
      <w:r w:rsidRPr="00BE05EA">
        <w:rPr>
          <w:rFonts w:asciiTheme="minorHAnsi" w:hAnsiTheme="minorHAnsi" w:cstheme="minorHAnsi"/>
          <w:sz w:val="28"/>
          <w:szCs w:val="28"/>
        </w:rPr>
        <w:t xml:space="preserve"> speech lab CSL 3400</w:t>
      </w:r>
    </w:p>
    <w:sectPr w:rsidR="00230189" w:rsidRPr="00BE05EA">
      <w:pgSz w:w="11906" w:h="16838"/>
      <w:pgMar w:top="1440" w:right="1800" w:bottom="1440" w:left="1800" w:header="720" w:footer="720" w:gutter="0"/>
      <w:pgNumType w:start="1"/>
      <w:cols w:space="720" w:equalWidth="0">
        <w:col w:w="864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
  <w:rsids>
    <w:rsidRoot w:val="00230189"/>
    <w:rsid w:val="00230189"/>
    <w:rsid w:val="00BE05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InstructionsCharChar">
    <w:name w:val="Instructions Char Char"/>
    <w:basedOn w:val="Normal"/>
    <w:link w:val="InstructionsCharCharChar"/>
    <w:rsid w:val="00097F6D"/>
    <w:pPr>
      <w:bidi w:val="0"/>
      <w:spacing w:after="60" w:line="240" w:lineRule="auto"/>
      <w:jc w:val="both"/>
    </w:pPr>
    <w:rPr>
      <w:rFonts w:ascii="Trebuchet MS" w:eastAsia="Trebuchet MS" w:hAnsi="Trebuchet MS" w:cs="Times New Roman"/>
    </w:rPr>
  </w:style>
  <w:style w:type="character" w:customStyle="1" w:styleId="InstructionsCharCharChar">
    <w:name w:val="Instructions Char Char Char"/>
    <w:link w:val="InstructionsCharChar"/>
    <w:rsid w:val="00097F6D"/>
    <w:rPr>
      <w:rFonts w:ascii="Trebuchet MS" w:eastAsia="Trebuchet MS" w:hAnsi="Trebuchet MS" w:cs="Times New Roman"/>
    </w:rPr>
  </w:style>
  <w:style w:type="paragraph" w:styleId="BalloonText">
    <w:name w:val="Balloon Text"/>
    <w:basedOn w:val="Normal"/>
    <w:link w:val="BalloonTextChar"/>
    <w:uiPriority w:val="99"/>
    <w:semiHidden/>
    <w:unhideWhenUsed/>
    <w:rsid w:val="00847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AB1"/>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InstructionsCharChar">
    <w:name w:val="Instructions Char Char"/>
    <w:basedOn w:val="Normal"/>
    <w:link w:val="InstructionsCharCharChar"/>
    <w:rsid w:val="00097F6D"/>
    <w:pPr>
      <w:bidi w:val="0"/>
      <w:spacing w:after="60" w:line="240" w:lineRule="auto"/>
      <w:jc w:val="both"/>
    </w:pPr>
    <w:rPr>
      <w:rFonts w:ascii="Trebuchet MS" w:eastAsia="Trebuchet MS" w:hAnsi="Trebuchet MS" w:cs="Times New Roman"/>
    </w:rPr>
  </w:style>
  <w:style w:type="character" w:customStyle="1" w:styleId="InstructionsCharCharChar">
    <w:name w:val="Instructions Char Char Char"/>
    <w:link w:val="InstructionsCharChar"/>
    <w:rsid w:val="00097F6D"/>
    <w:rPr>
      <w:rFonts w:ascii="Trebuchet MS" w:eastAsia="Trebuchet MS" w:hAnsi="Trebuchet MS" w:cs="Times New Roman"/>
    </w:rPr>
  </w:style>
  <w:style w:type="paragraph" w:styleId="BalloonText">
    <w:name w:val="Balloon Text"/>
    <w:basedOn w:val="Normal"/>
    <w:link w:val="BalloonTextChar"/>
    <w:uiPriority w:val="99"/>
    <w:semiHidden/>
    <w:unhideWhenUsed/>
    <w:rsid w:val="00847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AB1"/>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Relations</dc:creator>
  <cp:lastModifiedBy>Public Relations</cp:lastModifiedBy>
  <cp:revision>2</cp:revision>
  <cp:lastPrinted>2021-01-05T10:54:00Z</cp:lastPrinted>
  <dcterms:created xsi:type="dcterms:W3CDTF">2021-01-05T10:56:00Z</dcterms:created>
  <dcterms:modified xsi:type="dcterms:W3CDTF">2021-01-05T10:56:00Z</dcterms:modified>
</cp:coreProperties>
</file>