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2C" w:rsidRPr="00FE2AB0" w:rsidRDefault="00945E6F" w:rsidP="00EE4D53">
      <w:pPr>
        <w:pStyle w:val="Normal1"/>
        <w:bidi/>
        <w:jc w:val="both"/>
        <w:rPr>
          <w:b/>
          <w:bCs/>
          <w:sz w:val="32"/>
          <w:szCs w:val="32"/>
          <w:u w:val="single"/>
        </w:rPr>
      </w:pPr>
      <w:r w:rsidRPr="00FE2AB0">
        <w:rPr>
          <w:b/>
          <w:bCs/>
          <w:sz w:val="32"/>
          <w:szCs w:val="32"/>
          <w:u w:val="single"/>
          <w:rtl/>
        </w:rPr>
        <w:t>جامعة الإسكندرية</w:t>
      </w:r>
    </w:p>
    <w:p w:rsidR="00B6202C" w:rsidRPr="00FE2AB0" w:rsidRDefault="00EE4D53" w:rsidP="00EE4D53">
      <w:pPr>
        <w:pStyle w:val="Normal1"/>
        <w:bidi/>
        <w:jc w:val="both"/>
        <w:rPr>
          <w:b/>
          <w:bCs/>
          <w:sz w:val="32"/>
          <w:szCs w:val="32"/>
          <w:u w:val="single"/>
        </w:rPr>
      </w:pPr>
      <w:r w:rsidRPr="00EE4D53">
        <w:rPr>
          <w:rFonts w:hint="cs"/>
          <w:b/>
          <w:bCs/>
          <w:sz w:val="32"/>
          <w:szCs w:val="32"/>
          <w:rtl/>
        </w:rPr>
        <w:t xml:space="preserve">   </w:t>
      </w:r>
      <w:r w:rsidR="00945E6F" w:rsidRPr="00FE2AB0">
        <w:rPr>
          <w:b/>
          <w:bCs/>
          <w:sz w:val="32"/>
          <w:szCs w:val="32"/>
          <w:u w:val="single"/>
          <w:rtl/>
        </w:rPr>
        <w:t>كلية الآداب</w:t>
      </w:r>
    </w:p>
    <w:p w:rsidR="00EE15C6" w:rsidRPr="00FE2AB0" w:rsidRDefault="00945E6F" w:rsidP="00EE15C6">
      <w:pPr>
        <w:pStyle w:val="Normal1"/>
        <w:bidi/>
        <w:jc w:val="both"/>
        <w:rPr>
          <w:b/>
          <w:bCs/>
          <w:sz w:val="32"/>
          <w:szCs w:val="32"/>
          <w:u w:val="single"/>
          <w:rtl/>
        </w:rPr>
      </w:pPr>
      <w:r w:rsidRPr="00FE2AB0">
        <w:rPr>
          <w:b/>
          <w:bCs/>
          <w:sz w:val="32"/>
          <w:szCs w:val="32"/>
          <w:u w:val="single"/>
          <w:rtl/>
        </w:rPr>
        <w:t>اتحاد طلاب آداب</w:t>
      </w:r>
    </w:p>
    <w:p w:rsidR="00B6202C" w:rsidRPr="00EE4D53" w:rsidRDefault="00B6202C" w:rsidP="00BC173C">
      <w:pPr>
        <w:pStyle w:val="Normal1"/>
        <w:bidi/>
        <w:rPr>
          <w:b/>
          <w:bCs/>
          <w:color w:val="FF0000"/>
          <w:sz w:val="32"/>
          <w:szCs w:val="32"/>
          <w:u w:val="single"/>
        </w:rPr>
      </w:pPr>
    </w:p>
    <w:p w:rsidR="00B6202C" w:rsidRDefault="00B6202C" w:rsidP="00EE4D53">
      <w:pPr>
        <w:pStyle w:val="Normal1"/>
        <w:bidi/>
        <w:jc w:val="both"/>
      </w:pPr>
    </w:p>
    <w:p w:rsidR="00B6202C" w:rsidRPr="00FE2AB0" w:rsidRDefault="00945E6F" w:rsidP="00EE4D53">
      <w:pPr>
        <w:pStyle w:val="Normal1"/>
        <w:numPr>
          <w:ilvl w:val="0"/>
          <w:numId w:val="1"/>
        </w:numPr>
        <w:bidi/>
        <w:ind w:left="-360"/>
        <w:jc w:val="both"/>
        <w:rPr>
          <w:b/>
          <w:bCs/>
          <w:color w:val="0070C0"/>
          <w:sz w:val="28"/>
          <w:szCs w:val="28"/>
          <w:u w:val="single"/>
        </w:rPr>
      </w:pPr>
      <w:r w:rsidRPr="00FE2AB0">
        <w:rPr>
          <w:b/>
          <w:bCs/>
          <w:color w:val="0070C0"/>
          <w:sz w:val="28"/>
          <w:szCs w:val="28"/>
          <w:u w:val="single"/>
          <w:rtl/>
        </w:rPr>
        <w:t>أولا: الهيكل العام لمجلس الاتحاد</w:t>
      </w:r>
      <w:r w:rsidRPr="00FE2AB0">
        <w:rPr>
          <w:b/>
          <w:bCs/>
          <w:color w:val="0070C0"/>
          <w:sz w:val="28"/>
          <w:szCs w:val="28"/>
          <w:u w:val="single"/>
        </w:rPr>
        <w:t xml:space="preserve">: </w:t>
      </w:r>
    </w:p>
    <w:p w:rsidR="00B6202C" w:rsidRDefault="00B6202C" w:rsidP="00EE4D53">
      <w:pPr>
        <w:pStyle w:val="Normal1"/>
        <w:bidi/>
        <w:jc w:val="both"/>
      </w:pPr>
    </w:p>
    <w:p w:rsid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نائب رئيس الاتحاد: محمد عبدالعزيز</w:t>
      </w:r>
      <w:r w:rsidR="00EE4D53">
        <w:rPr>
          <w:rFonts w:hint="cs"/>
          <w:b/>
          <w:bCs/>
          <w:sz w:val="28"/>
          <w:szCs w:val="28"/>
          <w:rtl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رئيس الاتحاد: محمد إسماعيل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لجنة الأسر: أمنية مصطفى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لجنة الأسر: أية موسى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اللجنة الثقافية والإعلام: محمد عبدالمطلب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اللجنة الثقافية والإعلام: روان مليس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اللجنة الفنية: سهيلة مبارك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اللجنة الفنية: مروه سليمان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اللجنة الاجتماعية والرحلات: عبدالرحمن بدر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اللجنة الاجتماعية والرحلات: عبدالرحمن إيهاب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اللجنة الرياضية: رضوى أشرف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اللجنة الرياضية: نادية حسين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اللجنة العلمية: علا عاشور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اللجنة العلمية: أحمد أشرف</w:t>
      </w:r>
      <w:r w:rsidRPr="00EE4D53">
        <w:rPr>
          <w:b/>
          <w:bCs/>
          <w:sz w:val="28"/>
          <w:szCs w:val="28"/>
        </w:rPr>
        <w:t>.</w:t>
      </w:r>
    </w:p>
    <w:p w:rsidR="00B6202C" w:rsidRPr="00EE4D53" w:rsidRDefault="00B6202C" w:rsidP="00EE4D53">
      <w:pPr>
        <w:pStyle w:val="Normal1"/>
        <w:bidi/>
        <w:jc w:val="both"/>
        <w:rPr>
          <w:b/>
          <w:bCs/>
          <w:sz w:val="28"/>
          <w:szCs w:val="28"/>
        </w:rPr>
      </w:pPr>
    </w:p>
    <w:p w:rsidR="00B6202C" w:rsidRPr="00EE4D53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>أمين مساعد لجنة الجوالة والخدمة العامة: تسنيم أحمد</w:t>
      </w:r>
    </w:p>
    <w:p w:rsidR="00B6202C" w:rsidRDefault="00945E6F" w:rsidP="00EE4D53">
      <w:pPr>
        <w:pStyle w:val="Normal1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 w:rsidRPr="00EE4D53">
        <w:rPr>
          <w:b/>
          <w:bCs/>
          <w:sz w:val="28"/>
          <w:szCs w:val="28"/>
          <w:rtl/>
        </w:rPr>
        <w:t xml:space="preserve">أمين لجنة الجوالة والخدمة العامة: في انتظار التعيين بعد تصعيد عبدالله إبراهيم لأمين مساعد </w:t>
      </w:r>
      <w:r w:rsidR="00EE4D53">
        <w:rPr>
          <w:rFonts w:hint="cs"/>
          <w:b/>
          <w:bCs/>
          <w:sz w:val="28"/>
          <w:szCs w:val="28"/>
          <w:rtl/>
        </w:rPr>
        <w:t xml:space="preserve">لجنة الجوالة والخدمة العامة </w:t>
      </w:r>
      <w:r w:rsidRPr="00EE4D53">
        <w:rPr>
          <w:b/>
          <w:bCs/>
          <w:sz w:val="28"/>
          <w:szCs w:val="28"/>
          <w:rtl/>
        </w:rPr>
        <w:t>العليا</w:t>
      </w:r>
      <w:r w:rsidR="00EE4D53">
        <w:rPr>
          <w:rFonts w:hint="cs"/>
          <w:b/>
          <w:bCs/>
          <w:sz w:val="28"/>
          <w:szCs w:val="28"/>
          <w:rtl/>
        </w:rPr>
        <w:t xml:space="preserve"> على مستوى جامعة الإسكندرية</w:t>
      </w:r>
      <w:r w:rsidRPr="00EE4D53">
        <w:rPr>
          <w:b/>
          <w:bCs/>
          <w:sz w:val="28"/>
          <w:szCs w:val="28"/>
        </w:rPr>
        <w:t>.</w:t>
      </w:r>
    </w:p>
    <w:p w:rsidR="00EE4D53" w:rsidRPr="00EE4D53" w:rsidRDefault="00EE4D53" w:rsidP="00EE4D53">
      <w:pPr>
        <w:pStyle w:val="Normal1"/>
        <w:bidi/>
        <w:ind w:left="720"/>
        <w:jc w:val="both"/>
        <w:rPr>
          <w:b/>
          <w:bCs/>
          <w:sz w:val="28"/>
          <w:szCs w:val="28"/>
        </w:rPr>
      </w:pPr>
    </w:p>
    <w:p w:rsidR="00B6202C" w:rsidRDefault="00B6202C" w:rsidP="00EE4D53">
      <w:pPr>
        <w:pStyle w:val="Normal1"/>
        <w:bidi/>
        <w:jc w:val="both"/>
        <w:rPr>
          <w:rtl/>
        </w:rPr>
      </w:pPr>
    </w:p>
    <w:p w:rsidR="00FE2AB0" w:rsidRDefault="00FE2AB0" w:rsidP="00FE2AB0">
      <w:pPr>
        <w:pStyle w:val="Normal1"/>
        <w:bidi/>
        <w:jc w:val="both"/>
        <w:rPr>
          <w:rFonts w:hint="cs"/>
          <w:rtl/>
        </w:rPr>
      </w:pPr>
    </w:p>
    <w:p w:rsidR="00BC173C" w:rsidRDefault="00BC173C" w:rsidP="00BC173C">
      <w:pPr>
        <w:pStyle w:val="Normal1"/>
        <w:bidi/>
        <w:jc w:val="both"/>
        <w:rPr>
          <w:rtl/>
        </w:rPr>
      </w:pPr>
      <w:bookmarkStart w:id="0" w:name="_GoBack"/>
      <w:bookmarkEnd w:id="0"/>
    </w:p>
    <w:p w:rsidR="00FE2AB0" w:rsidRDefault="00FE2AB0" w:rsidP="00FE2AB0">
      <w:pPr>
        <w:pStyle w:val="Normal1"/>
        <w:bidi/>
        <w:jc w:val="both"/>
      </w:pPr>
    </w:p>
    <w:p w:rsidR="00B6202C" w:rsidRPr="00FE2AB0" w:rsidRDefault="00945E6F" w:rsidP="00FE2AB0">
      <w:pPr>
        <w:pStyle w:val="Normal1"/>
        <w:numPr>
          <w:ilvl w:val="0"/>
          <w:numId w:val="3"/>
        </w:numPr>
        <w:bidi/>
        <w:ind w:left="-360"/>
        <w:jc w:val="both"/>
        <w:rPr>
          <w:b/>
          <w:bCs/>
          <w:color w:val="0070C0"/>
          <w:sz w:val="32"/>
          <w:szCs w:val="32"/>
          <w:u w:val="single"/>
        </w:rPr>
      </w:pPr>
      <w:r w:rsidRPr="00FE2AB0">
        <w:rPr>
          <w:b/>
          <w:bCs/>
          <w:color w:val="0070C0"/>
          <w:sz w:val="32"/>
          <w:szCs w:val="32"/>
          <w:u w:val="single"/>
          <w:rtl/>
        </w:rPr>
        <w:lastRenderedPageBreak/>
        <w:t>ثانياً: مستشارين لجان الاتحاد</w:t>
      </w:r>
      <w:r w:rsidRPr="00FE2AB0">
        <w:rPr>
          <w:b/>
          <w:bCs/>
          <w:color w:val="0070C0"/>
          <w:sz w:val="32"/>
          <w:szCs w:val="32"/>
          <w:u w:val="single"/>
        </w:rPr>
        <w:t>:</w:t>
      </w:r>
    </w:p>
    <w:p w:rsidR="00B6202C" w:rsidRDefault="00B6202C" w:rsidP="00EE4D53">
      <w:pPr>
        <w:pStyle w:val="Normal1"/>
        <w:bidi/>
        <w:jc w:val="both"/>
      </w:pP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المستشار العام لاتحاد طلاب آداب: الأستاذ الدكتور حمدينه عبدالقادر - وكيل الكلية لشئون التعليم والطلاب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لجنة الأسر</w:t>
      </w:r>
      <w:r w:rsidRPr="00FE2AB0">
        <w:rPr>
          <w:b/>
          <w:bCs/>
          <w:sz w:val="28"/>
          <w:szCs w:val="28"/>
        </w:rPr>
        <w:t xml:space="preserve">: </w:t>
      </w:r>
      <w:r w:rsidR="00FE2AB0">
        <w:rPr>
          <w:rFonts w:hint="cs"/>
          <w:b/>
          <w:bCs/>
          <w:sz w:val="28"/>
          <w:szCs w:val="28"/>
          <w:rtl/>
        </w:rPr>
        <w:t xml:space="preserve"> د/إحسان حلمي.</w:t>
      </w: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اللجنة الثقافية والإعلام: د/محمد البدوي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اللجنة الفنية: د/ جمال ياقوت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اللجنة الاجتماعية والرحلات: د/نادية السيد عبدالقادر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اللجنة الرياضية: د/ هاني زحير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اللجنة العلمية: د/ سحر عبدالمعطي</w:t>
      </w:r>
      <w:r w:rsidRPr="00FE2AB0">
        <w:rPr>
          <w:b/>
          <w:bCs/>
          <w:sz w:val="28"/>
          <w:szCs w:val="28"/>
        </w:rPr>
        <w:t>.</w:t>
      </w:r>
    </w:p>
    <w:p w:rsidR="00B6202C" w:rsidRPr="00FE2AB0" w:rsidRDefault="00945E6F" w:rsidP="00FE2AB0">
      <w:pPr>
        <w:pStyle w:val="Normal1"/>
        <w:numPr>
          <w:ilvl w:val="0"/>
          <w:numId w:val="4"/>
        </w:numPr>
        <w:tabs>
          <w:tab w:val="right" w:pos="450"/>
        </w:tabs>
        <w:bidi/>
        <w:ind w:left="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مستشار لجنة الجوالة والخدمة العامة: د/محمد السوداني</w:t>
      </w:r>
      <w:r w:rsidRPr="00FE2AB0">
        <w:rPr>
          <w:b/>
          <w:bCs/>
          <w:sz w:val="28"/>
          <w:szCs w:val="28"/>
        </w:rPr>
        <w:t>.</w:t>
      </w:r>
    </w:p>
    <w:p w:rsidR="00B6202C" w:rsidRDefault="00B6202C" w:rsidP="00EE4D53">
      <w:pPr>
        <w:pStyle w:val="Normal1"/>
        <w:bidi/>
        <w:jc w:val="both"/>
      </w:pPr>
    </w:p>
    <w:p w:rsidR="00B6202C" w:rsidRPr="00FE2AB0" w:rsidRDefault="00945E6F" w:rsidP="00FE2AB0">
      <w:pPr>
        <w:pStyle w:val="Normal1"/>
        <w:bidi/>
        <w:ind w:left="-720" w:right="-810"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وعلى نهج ذلك تم إقامة فاعلية من اللجنة الفنية أونلاين بمسمى «رسومات كوفيدية»، كما تم إقامة فاعلية من اللجنة العلمية أونلاين تحت مسمى «خمسة تفكير</w:t>
      </w:r>
      <w:r w:rsidR="00FE2AB0">
        <w:rPr>
          <w:b/>
          <w:bCs/>
          <w:sz w:val="28"/>
          <w:szCs w:val="28"/>
        </w:rPr>
        <w:t>»</w:t>
      </w:r>
      <w:r w:rsidR="00FE2AB0">
        <w:rPr>
          <w:rFonts w:hint="cs"/>
          <w:b/>
          <w:bCs/>
          <w:sz w:val="28"/>
          <w:szCs w:val="28"/>
          <w:rtl/>
        </w:rPr>
        <w:t xml:space="preserve">, </w:t>
      </w:r>
      <w:r w:rsidRPr="00FE2AB0">
        <w:rPr>
          <w:b/>
          <w:bCs/>
          <w:sz w:val="28"/>
          <w:szCs w:val="28"/>
          <w:rtl/>
        </w:rPr>
        <w:t>وعلى الصعيد الآخر يتم تقديم مقترح لفاعليات العام الجامعي الحالي</w:t>
      </w:r>
      <w:r w:rsidRPr="00FE2AB0">
        <w:rPr>
          <w:b/>
          <w:bCs/>
          <w:sz w:val="28"/>
          <w:szCs w:val="28"/>
        </w:rPr>
        <w:t xml:space="preserve"> </w:t>
      </w:r>
      <w:r w:rsidR="00FE2AB0">
        <w:rPr>
          <w:rFonts w:hint="cs"/>
          <w:b/>
          <w:bCs/>
          <w:sz w:val="28"/>
          <w:szCs w:val="28"/>
          <w:rtl/>
        </w:rPr>
        <w:t xml:space="preserve"> </w:t>
      </w:r>
      <w:r w:rsidRPr="00FE2AB0">
        <w:rPr>
          <w:b/>
          <w:bCs/>
          <w:sz w:val="28"/>
          <w:szCs w:val="28"/>
        </w:rPr>
        <w:t>2020/2021</w:t>
      </w:r>
      <w:r w:rsidR="00FE2AB0">
        <w:rPr>
          <w:rFonts w:hint="cs"/>
          <w:b/>
          <w:bCs/>
          <w:sz w:val="28"/>
          <w:szCs w:val="28"/>
          <w:rtl/>
        </w:rPr>
        <w:t xml:space="preserve"> كما يلي: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حفل تنصيب اتحاد طلاب العام الجديد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فاعليات بشكل دوري في الساحة الداخلية لكلية الآداب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ندوات تثقيفية داخل المدرج بشكل دوري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إفطار رمضان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فاعلية يوم اليتيم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مسابقة غنائية لطلاب كلية الآداب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مسابقة للمواهب الطلابية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فاعليات بمشاركة جميع كيانات الكلية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FE2AB0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</w:t>
      </w:r>
      <w:r w:rsidR="00945E6F" w:rsidRPr="00FE2AB0">
        <w:rPr>
          <w:b/>
          <w:bCs/>
          <w:sz w:val="28"/>
          <w:szCs w:val="28"/>
          <w:rtl/>
        </w:rPr>
        <w:t>مل حفل لإحياء ذكرى انتصار حرب أكتوبر</w:t>
      </w:r>
      <w:r w:rsidR="00945E6F"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دورات رمضانية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دوري تنس طاولة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مسابقة دوري معلومات بين اتحادات جميع الكليات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دوري شطرنج عام بين اتحادات جميع الكليات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مسابقة أسئلة ذكاء بين طلاب الكلية وتصعيدا بين الكليات الأخرى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مسابقات بين الكليات داخل المكتبة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تقييم شهري لجميع أعمال اللجان بالاتحاد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متابعة بشكل دوري لجميع كيانات الكلية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توفير وتيسير سبل الراحة لجميع كيانات الكلية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الاهتمام بالنشاطات الصيفية للطلاب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معسكرات صيفية داخل الكلية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تجديد وتزيين مقر اتحاد طلاب آداب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إعداد وإنشاء كوادر طلابية جاهزة لسوق العمل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ورش ثقافية طلابية مع تقديم شهادات معتمدة من الكلية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ورش «تصوير، ديزاين، رسم، خط عربي</w:t>
      </w:r>
      <w:r w:rsidRPr="00FE2AB0">
        <w:rPr>
          <w:b/>
          <w:bCs/>
          <w:sz w:val="28"/>
          <w:szCs w:val="28"/>
        </w:rPr>
        <w:t>».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التنسيق مع شئون الطلاب لتسهيل الإجراءات على الطلاب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خدمة عامة لتطوير الكلية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تنظيف المبنى البحري والقبلي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المحافظة على نظافة مدرجي العبادي وأحمد فكري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ايفنت بعنوان « نجارين كليتنا» لتصليح الممتلكات العامة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المحافظة على الساحة الداخلية والخارجية والمساحات الخضراء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تخصيص يوم أسبوعيا لتفقد أحوال الأقسام ومعرفة احتياجاتهم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تخصيص صندوق شكاوي تقديم الحلول لكل قسم</w:t>
      </w:r>
      <w:r w:rsidRPr="00FE2AB0">
        <w:rPr>
          <w:b/>
          <w:bCs/>
          <w:sz w:val="28"/>
          <w:szCs w:val="28"/>
        </w:rPr>
        <w:t>.</w:t>
      </w:r>
    </w:p>
    <w:p w:rsidR="00FE2AB0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عمل استطلاع رأي للطلاب بشكل دوري لتقييم دور الاتحاد في الخدمة العامة</w:t>
      </w:r>
      <w:r w:rsidRPr="00FE2AB0">
        <w:rPr>
          <w:b/>
          <w:bCs/>
          <w:sz w:val="28"/>
          <w:szCs w:val="28"/>
        </w:rPr>
        <w:t>.</w:t>
      </w:r>
    </w:p>
    <w:p w:rsidR="00B6202C" w:rsidRDefault="00945E6F" w:rsidP="00FE2AB0">
      <w:pPr>
        <w:pStyle w:val="Normal1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FE2AB0">
        <w:rPr>
          <w:b/>
          <w:bCs/>
          <w:sz w:val="28"/>
          <w:szCs w:val="28"/>
          <w:rtl/>
        </w:rPr>
        <w:t>إقامة حملات توعية ضد المخدرات</w:t>
      </w:r>
      <w:r w:rsidRPr="00FE2AB0">
        <w:rPr>
          <w:b/>
          <w:bCs/>
          <w:sz w:val="28"/>
          <w:szCs w:val="28"/>
        </w:rPr>
        <w:t xml:space="preserve">. </w:t>
      </w:r>
    </w:p>
    <w:p w:rsidR="00FE2AB0" w:rsidRDefault="00FE2AB0" w:rsidP="00FE2AB0">
      <w:pPr>
        <w:pStyle w:val="Normal1"/>
        <w:bidi/>
        <w:ind w:left="720"/>
        <w:jc w:val="both"/>
        <w:rPr>
          <w:b/>
          <w:bCs/>
          <w:sz w:val="28"/>
          <w:szCs w:val="28"/>
          <w:rtl/>
        </w:rPr>
      </w:pPr>
    </w:p>
    <w:p w:rsidR="002D209D" w:rsidRPr="00FE2AB0" w:rsidRDefault="002D209D" w:rsidP="002D209D">
      <w:pPr>
        <w:pStyle w:val="Normal1"/>
        <w:bidi/>
        <w:ind w:left="72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وما يستجد من اعمال وافكار على مدار العام الدراسي.....</w:t>
      </w:r>
    </w:p>
    <w:sectPr w:rsidR="002D209D" w:rsidRPr="00FE2AB0" w:rsidSect="00FE2AB0">
      <w:footerReference w:type="default" r:id="rId9"/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9F" w:rsidRDefault="00C9539F" w:rsidP="00EE4D53">
      <w:pPr>
        <w:spacing w:line="240" w:lineRule="auto"/>
      </w:pPr>
      <w:r>
        <w:separator/>
      </w:r>
    </w:p>
  </w:endnote>
  <w:endnote w:type="continuationSeparator" w:id="0">
    <w:p w:rsidR="00C9539F" w:rsidRDefault="00C9539F" w:rsidP="00EE4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8331"/>
      <w:docPartObj>
        <w:docPartGallery w:val="Page Numbers (Bottom of Page)"/>
        <w:docPartUnique/>
      </w:docPartObj>
    </w:sdtPr>
    <w:sdtEndPr/>
    <w:sdtContent>
      <w:p w:rsidR="00294BEB" w:rsidRDefault="00294BEB">
        <w:pPr>
          <w:pStyle w:val="Footer"/>
          <w:jc w:val="center"/>
        </w:pPr>
        <w:r w:rsidRPr="00294BEB">
          <w:rPr>
            <w:b/>
            <w:bCs/>
            <w:sz w:val="32"/>
            <w:szCs w:val="32"/>
          </w:rPr>
          <w:fldChar w:fldCharType="begin"/>
        </w:r>
        <w:r w:rsidRPr="00294BEB">
          <w:rPr>
            <w:b/>
            <w:bCs/>
            <w:sz w:val="32"/>
            <w:szCs w:val="32"/>
          </w:rPr>
          <w:instrText xml:space="preserve"> PAGE   \* MERGEFORMAT </w:instrText>
        </w:r>
        <w:r w:rsidRPr="00294BEB">
          <w:rPr>
            <w:b/>
            <w:bCs/>
            <w:sz w:val="32"/>
            <w:szCs w:val="32"/>
          </w:rPr>
          <w:fldChar w:fldCharType="separate"/>
        </w:r>
        <w:r w:rsidR="00C9539F">
          <w:rPr>
            <w:b/>
            <w:bCs/>
            <w:noProof/>
            <w:sz w:val="32"/>
            <w:szCs w:val="32"/>
          </w:rPr>
          <w:t>1</w:t>
        </w:r>
        <w:r w:rsidRPr="00294BEB">
          <w:rPr>
            <w:b/>
            <w:bCs/>
            <w:sz w:val="32"/>
            <w:szCs w:val="32"/>
          </w:rPr>
          <w:fldChar w:fldCharType="end"/>
        </w:r>
      </w:p>
    </w:sdtContent>
  </w:sdt>
  <w:p w:rsidR="00EE4D53" w:rsidRDefault="00EE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9F" w:rsidRDefault="00C9539F" w:rsidP="00EE4D53">
      <w:pPr>
        <w:spacing w:line="240" w:lineRule="auto"/>
      </w:pPr>
      <w:r>
        <w:separator/>
      </w:r>
    </w:p>
  </w:footnote>
  <w:footnote w:type="continuationSeparator" w:id="0">
    <w:p w:rsidR="00C9539F" w:rsidRDefault="00C9539F" w:rsidP="00EE4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445B"/>
      </v:shape>
    </w:pict>
  </w:numPicBullet>
  <w:abstractNum w:abstractNumId="0">
    <w:nsid w:val="0EA61EEB"/>
    <w:multiLevelType w:val="hybridMultilevel"/>
    <w:tmpl w:val="B168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5F9"/>
    <w:multiLevelType w:val="hybridMultilevel"/>
    <w:tmpl w:val="8AB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456E7"/>
    <w:multiLevelType w:val="hybridMultilevel"/>
    <w:tmpl w:val="430A5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B0F39"/>
    <w:multiLevelType w:val="hybridMultilevel"/>
    <w:tmpl w:val="663C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0FB1"/>
    <w:multiLevelType w:val="hybridMultilevel"/>
    <w:tmpl w:val="FF7620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C"/>
    <w:rsid w:val="00294BEB"/>
    <w:rsid w:val="002D209D"/>
    <w:rsid w:val="00945E6F"/>
    <w:rsid w:val="00AB3AA0"/>
    <w:rsid w:val="00B6202C"/>
    <w:rsid w:val="00BC173C"/>
    <w:rsid w:val="00C9539F"/>
    <w:rsid w:val="00EE15C6"/>
    <w:rsid w:val="00EE4D53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620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620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620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620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620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620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202C"/>
  </w:style>
  <w:style w:type="paragraph" w:styleId="Title">
    <w:name w:val="Title"/>
    <w:basedOn w:val="Normal1"/>
    <w:next w:val="Normal1"/>
    <w:rsid w:val="00B6202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6202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D5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3"/>
  </w:style>
  <w:style w:type="paragraph" w:styleId="Footer">
    <w:name w:val="footer"/>
    <w:basedOn w:val="Normal"/>
    <w:link w:val="FooterChar"/>
    <w:uiPriority w:val="99"/>
    <w:unhideWhenUsed/>
    <w:rsid w:val="00EE4D5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620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620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620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620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620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620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202C"/>
  </w:style>
  <w:style w:type="paragraph" w:styleId="Title">
    <w:name w:val="Title"/>
    <w:basedOn w:val="Normal1"/>
    <w:next w:val="Normal1"/>
    <w:rsid w:val="00B6202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6202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D5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3"/>
  </w:style>
  <w:style w:type="paragraph" w:styleId="Footer">
    <w:name w:val="footer"/>
    <w:basedOn w:val="Normal"/>
    <w:link w:val="FooterChar"/>
    <w:uiPriority w:val="99"/>
    <w:unhideWhenUsed/>
    <w:rsid w:val="00EE4D5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B369-88B2-451C-924D-629EBEB2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MELESS</dc:creator>
  <cp:lastModifiedBy>Public Relations</cp:lastModifiedBy>
  <cp:revision>2</cp:revision>
  <cp:lastPrinted>2021-01-05T10:18:00Z</cp:lastPrinted>
  <dcterms:created xsi:type="dcterms:W3CDTF">2021-01-05T10:18:00Z</dcterms:created>
  <dcterms:modified xsi:type="dcterms:W3CDTF">2021-01-05T10:18:00Z</dcterms:modified>
</cp:coreProperties>
</file>